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383B5" w14:textId="77777777" w:rsidR="002D6B07" w:rsidRPr="00102C20" w:rsidRDefault="00F8779B" w:rsidP="00F8779B">
      <w:pPr>
        <w:jc w:val="center"/>
        <w:rPr>
          <w:rFonts w:ascii="Tahoma" w:hAnsi="Tahoma" w:cs="Tahoma"/>
          <w:b/>
          <w:sz w:val="44"/>
          <w:szCs w:val="44"/>
        </w:rPr>
      </w:pPr>
      <w:r w:rsidRPr="00102C20">
        <w:rPr>
          <w:rFonts w:ascii="Tahoma" w:hAnsi="Tahoma" w:cs="Tahoma"/>
          <w:b/>
          <w:sz w:val="44"/>
          <w:szCs w:val="44"/>
        </w:rPr>
        <w:t>FAQ’s for Mileage</w:t>
      </w:r>
    </w:p>
    <w:p w14:paraId="24808F19" w14:textId="77777777" w:rsidR="00102C20" w:rsidRPr="00102C20" w:rsidRDefault="00102C20" w:rsidP="00F8779B">
      <w:pPr>
        <w:jc w:val="center"/>
        <w:rPr>
          <w:rFonts w:ascii="Tahoma" w:hAnsi="Tahoma" w:cs="Tahoma"/>
          <w:sz w:val="10"/>
          <w:szCs w:val="44"/>
        </w:rPr>
      </w:pPr>
    </w:p>
    <w:p w14:paraId="72FE6B79" w14:textId="77777777" w:rsidR="00F8779B" w:rsidRPr="0099676D" w:rsidRDefault="00F8779B" w:rsidP="00F8779B">
      <w:pPr>
        <w:jc w:val="center"/>
        <w:rPr>
          <w:rFonts w:ascii="Tahoma" w:hAnsi="Tahoma" w:cs="Tahoma"/>
          <w:sz w:val="32"/>
          <w:szCs w:val="32"/>
        </w:rPr>
      </w:pPr>
      <w:r w:rsidRPr="0099676D">
        <w:rPr>
          <w:rFonts w:ascii="Tahoma" w:hAnsi="Tahoma" w:cs="Tahoma"/>
          <w:b/>
          <w:sz w:val="32"/>
          <w:szCs w:val="32"/>
        </w:rPr>
        <w:t>1.</w:t>
      </w:r>
      <w:r w:rsidRPr="0099676D">
        <w:rPr>
          <w:rFonts w:ascii="Tahoma" w:hAnsi="Tahoma" w:cs="Tahoma"/>
          <w:sz w:val="32"/>
          <w:szCs w:val="32"/>
        </w:rPr>
        <w:t xml:space="preserve"> </w:t>
      </w:r>
      <w:r w:rsidRPr="0099676D">
        <w:rPr>
          <w:rFonts w:ascii="Tahoma" w:hAnsi="Tahoma" w:cs="Tahoma"/>
          <w:b/>
          <w:sz w:val="32"/>
          <w:szCs w:val="32"/>
        </w:rPr>
        <w:t>How to correct a returned mileage claim?</w:t>
      </w:r>
    </w:p>
    <w:p w14:paraId="256E0668" w14:textId="77777777" w:rsidR="00F8779B" w:rsidRPr="0099676D" w:rsidRDefault="005E4CB8" w:rsidP="00F8779B">
      <w:pPr>
        <w:jc w:val="center"/>
        <w:rPr>
          <w:rFonts w:ascii="Tahoma" w:hAnsi="Tahoma" w:cs="Tahoma"/>
          <w:sz w:val="32"/>
          <w:szCs w:val="32"/>
        </w:rPr>
      </w:pPr>
      <w:r w:rsidRPr="0099676D">
        <w:rPr>
          <w:rFonts w:ascii="Tahoma" w:hAnsi="Tahoma" w:cs="Tahoma"/>
          <w:sz w:val="32"/>
          <w:szCs w:val="32"/>
        </w:rPr>
        <w:t xml:space="preserve">A. </w:t>
      </w:r>
      <w:r w:rsidR="00F8779B" w:rsidRPr="0099676D">
        <w:rPr>
          <w:rFonts w:ascii="Tahoma" w:hAnsi="Tahoma" w:cs="Tahoma"/>
          <w:sz w:val="32"/>
          <w:szCs w:val="32"/>
        </w:rPr>
        <w:t xml:space="preserve">Go back into your Employee Portal </w:t>
      </w:r>
      <w:r w:rsidRPr="0099676D">
        <w:rPr>
          <w:rFonts w:ascii="Tahoma" w:hAnsi="Tahoma" w:cs="Tahoma"/>
          <w:sz w:val="32"/>
          <w:szCs w:val="32"/>
        </w:rPr>
        <w:t>click on:</w:t>
      </w:r>
    </w:p>
    <w:p w14:paraId="08F88A98" w14:textId="77777777" w:rsidR="005E4CB8" w:rsidRPr="0099676D" w:rsidRDefault="005E4CB8" w:rsidP="00F8779B">
      <w:pPr>
        <w:jc w:val="center"/>
        <w:rPr>
          <w:rFonts w:ascii="Tahoma" w:hAnsi="Tahoma" w:cs="Tahoma"/>
          <w:sz w:val="32"/>
          <w:szCs w:val="32"/>
        </w:rPr>
      </w:pPr>
      <w:r w:rsidRPr="0099676D">
        <w:rPr>
          <w:rFonts w:ascii="Tahoma" w:hAnsi="Tahoma" w:cs="Tahoma"/>
          <w:sz w:val="32"/>
          <w:szCs w:val="32"/>
        </w:rPr>
        <w:t>Reimbursements, then</w:t>
      </w:r>
    </w:p>
    <w:p w14:paraId="41E98F48" w14:textId="77777777" w:rsidR="005E4CB8" w:rsidRPr="0099676D" w:rsidRDefault="005E4CB8" w:rsidP="00F8779B">
      <w:pPr>
        <w:jc w:val="center"/>
        <w:rPr>
          <w:rFonts w:ascii="Tahoma" w:hAnsi="Tahoma" w:cs="Tahoma"/>
          <w:sz w:val="32"/>
          <w:szCs w:val="32"/>
        </w:rPr>
      </w:pPr>
      <w:r w:rsidRPr="0099676D">
        <w:rPr>
          <w:rFonts w:ascii="Tahoma" w:hAnsi="Tahoma" w:cs="Tahoma"/>
          <w:sz w:val="32"/>
          <w:szCs w:val="32"/>
        </w:rPr>
        <w:t>Mileage</w:t>
      </w:r>
    </w:p>
    <w:p w14:paraId="382AA17C" w14:textId="77777777" w:rsidR="005E4CB8" w:rsidRPr="0099676D" w:rsidRDefault="005E4CB8" w:rsidP="00F8779B">
      <w:pPr>
        <w:jc w:val="center"/>
        <w:rPr>
          <w:rFonts w:ascii="Tahoma" w:hAnsi="Tahoma" w:cs="Tahoma"/>
          <w:sz w:val="32"/>
          <w:szCs w:val="32"/>
        </w:rPr>
      </w:pPr>
      <w:r w:rsidRPr="0099676D">
        <w:rPr>
          <w:rFonts w:ascii="Tahoma" w:hAnsi="Tahoma" w:cs="Tahoma"/>
          <w:sz w:val="32"/>
          <w:szCs w:val="32"/>
        </w:rPr>
        <w:t>B. Go to Claim date and click on the one that has the status Returned.</w:t>
      </w:r>
    </w:p>
    <w:p w14:paraId="5681F434" w14:textId="77777777" w:rsidR="005E4CB8" w:rsidRDefault="005E4CB8" w:rsidP="00D47229">
      <w:pPr>
        <w:jc w:val="center"/>
        <w:rPr>
          <w:rFonts w:ascii="Tahoma" w:hAnsi="Tahoma" w:cs="Tahoma"/>
          <w:sz w:val="32"/>
          <w:szCs w:val="32"/>
        </w:rPr>
      </w:pPr>
      <w:r w:rsidRPr="0099676D">
        <w:rPr>
          <w:rFonts w:ascii="Tahoma" w:hAnsi="Tahoma" w:cs="Tahoma"/>
          <w:sz w:val="32"/>
          <w:szCs w:val="32"/>
        </w:rPr>
        <w:t>C. Open mileage claim</w:t>
      </w:r>
      <w:r w:rsidR="00FD189D" w:rsidRPr="0099676D">
        <w:rPr>
          <w:rFonts w:ascii="Tahoma" w:hAnsi="Tahoma" w:cs="Tahoma"/>
          <w:sz w:val="32"/>
          <w:szCs w:val="32"/>
        </w:rPr>
        <w:t>,</w:t>
      </w:r>
      <w:r w:rsidRPr="0099676D">
        <w:rPr>
          <w:rFonts w:ascii="Tahoma" w:hAnsi="Tahoma" w:cs="Tahoma"/>
          <w:sz w:val="32"/>
          <w:szCs w:val="32"/>
        </w:rPr>
        <w:t xml:space="preserve"> make corrections and submit.</w:t>
      </w:r>
    </w:p>
    <w:p w14:paraId="528246C8" w14:textId="77777777" w:rsidR="00102C20" w:rsidRPr="0099676D" w:rsidRDefault="00102C20" w:rsidP="00D47229">
      <w:pPr>
        <w:jc w:val="center"/>
        <w:rPr>
          <w:rFonts w:ascii="Tahoma" w:hAnsi="Tahoma" w:cs="Tahoma"/>
          <w:sz w:val="32"/>
          <w:szCs w:val="32"/>
        </w:rPr>
      </w:pPr>
    </w:p>
    <w:p w14:paraId="6AE242F7" w14:textId="77777777" w:rsidR="005E4CB8" w:rsidRPr="0099676D" w:rsidRDefault="005E4CB8" w:rsidP="00F8779B">
      <w:pPr>
        <w:jc w:val="center"/>
        <w:rPr>
          <w:rFonts w:ascii="Tahoma" w:hAnsi="Tahoma" w:cs="Tahoma"/>
          <w:b/>
          <w:sz w:val="32"/>
          <w:szCs w:val="32"/>
        </w:rPr>
      </w:pPr>
      <w:r w:rsidRPr="0099676D">
        <w:rPr>
          <w:rFonts w:ascii="Tahoma" w:hAnsi="Tahoma" w:cs="Tahoma"/>
          <w:b/>
          <w:sz w:val="32"/>
          <w:szCs w:val="32"/>
        </w:rPr>
        <w:t>2. What is a round trip?</w:t>
      </w:r>
    </w:p>
    <w:p w14:paraId="052FF58B" w14:textId="77777777" w:rsidR="005E4CB8" w:rsidRPr="0099676D" w:rsidRDefault="005E4CB8" w:rsidP="00F8779B">
      <w:pPr>
        <w:jc w:val="center"/>
        <w:rPr>
          <w:rFonts w:ascii="Tahoma" w:hAnsi="Tahoma" w:cs="Tahoma"/>
          <w:sz w:val="32"/>
          <w:szCs w:val="32"/>
        </w:rPr>
      </w:pPr>
      <w:r w:rsidRPr="0099676D">
        <w:rPr>
          <w:rFonts w:ascii="Tahoma" w:hAnsi="Tahoma" w:cs="Tahoma"/>
          <w:sz w:val="32"/>
          <w:szCs w:val="32"/>
        </w:rPr>
        <w:t>A round trip is when you start at point A then you travel to point B and then back to point A.</w:t>
      </w:r>
    </w:p>
    <w:p w14:paraId="1BEB9A0F" w14:textId="77777777" w:rsidR="005E4CB8" w:rsidRPr="0099676D" w:rsidRDefault="005E4CB8" w:rsidP="00F8779B">
      <w:pPr>
        <w:jc w:val="center"/>
        <w:rPr>
          <w:rFonts w:ascii="Tahoma" w:hAnsi="Tahoma" w:cs="Tahoma"/>
          <w:sz w:val="32"/>
          <w:szCs w:val="32"/>
        </w:rPr>
      </w:pPr>
      <w:r w:rsidRPr="0099676D">
        <w:rPr>
          <w:rFonts w:ascii="Tahoma" w:hAnsi="Tahoma" w:cs="Tahoma"/>
          <w:sz w:val="32"/>
          <w:szCs w:val="32"/>
        </w:rPr>
        <w:t>Example:</w:t>
      </w:r>
    </w:p>
    <w:p w14:paraId="3881ECA5" w14:textId="77777777" w:rsidR="00D3679B" w:rsidRPr="0099676D" w:rsidRDefault="00D3679B" w:rsidP="00F8779B">
      <w:pPr>
        <w:jc w:val="center"/>
        <w:rPr>
          <w:rFonts w:ascii="Tahoma" w:hAnsi="Tahoma" w:cs="Tahoma"/>
          <w:sz w:val="44"/>
          <w:szCs w:val="44"/>
        </w:rPr>
      </w:pPr>
      <w:r w:rsidRPr="0099676D">
        <w:rPr>
          <w:rFonts w:ascii="Tahoma" w:hAnsi="Tahoma" w:cs="Tahoma"/>
          <w:noProof/>
        </w:rPr>
        <w:drawing>
          <wp:inline distT="0" distB="0" distL="0" distR="0" wp14:anchorId="4F3AC055" wp14:editId="1BF16E66">
            <wp:extent cx="5943600" cy="10458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5943600" cy="1045845"/>
                    </a:xfrm>
                    <a:prstGeom prst="rect">
                      <a:avLst/>
                    </a:prstGeom>
                  </pic:spPr>
                </pic:pic>
              </a:graphicData>
            </a:graphic>
          </wp:inline>
        </w:drawing>
      </w:r>
    </w:p>
    <w:p w14:paraId="6B603C72" w14:textId="77777777" w:rsidR="00D3679B" w:rsidRPr="0099676D" w:rsidRDefault="00D3679B" w:rsidP="00F8779B">
      <w:pPr>
        <w:jc w:val="center"/>
        <w:rPr>
          <w:rFonts w:ascii="Tahoma" w:hAnsi="Tahoma" w:cs="Tahoma"/>
          <w:sz w:val="32"/>
          <w:szCs w:val="32"/>
        </w:rPr>
      </w:pPr>
      <w:r w:rsidRPr="0099676D">
        <w:rPr>
          <w:rFonts w:ascii="Tahoma" w:hAnsi="Tahoma" w:cs="Tahoma"/>
          <w:sz w:val="32"/>
          <w:szCs w:val="32"/>
        </w:rPr>
        <w:t>You start at Overton High School go to the Central Office and back to Overton High School.  On the same day next line you would start back at Overton High School.</w:t>
      </w:r>
    </w:p>
    <w:p w14:paraId="65FBDEB1" w14:textId="77777777" w:rsidR="00102C20" w:rsidRDefault="00102C20" w:rsidP="00F8779B">
      <w:pPr>
        <w:jc w:val="center"/>
        <w:rPr>
          <w:rFonts w:ascii="Tahoma" w:hAnsi="Tahoma" w:cs="Tahoma"/>
          <w:b/>
          <w:sz w:val="32"/>
          <w:szCs w:val="32"/>
        </w:rPr>
      </w:pPr>
      <w:r>
        <w:rPr>
          <w:rFonts w:ascii="Tahoma" w:hAnsi="Tahoma" w:cs="Tahoma"/>
          <w:b/>
          <w:sz w:val="32"/>
          <w:szCs w:val="32"/>
        </w:rPr>
        <w:br w:type="page"/>
      </w:r>
    </w:p>
    <w:p w14:paraId="0A9B211E" w14:textId="77777777" w:rsidR="00D3679B" w:rsidRPr="0099676D" w:rsidRDefault="00D3679B" w:rsidP="00F8779B">
      <w:pPr>
        <w:jc w:val="center"/>
        <w:rPr>
          <w:rFonts w:ascii="Tahoma" w:hAnsi="Tahoma" w:cs="Tahoma"/>
          <w:b/>
          <w:sz w:val="32"/>
          <w:szCs w:val="32"/>
        </w:rPr>
      </w:pPr>
      <w:r w:rsidRPr="0099676D">
        <w:rPr>
          <w:rFonts w:ascii="Tahoma" w:hAnsi="Tahoma" w:cs="Tahoma"/>
          <w:b/>
          <w:sz w:val="32"/>
          <w:szCs w:val="32"/>
        </w:rPr>
        <w:lastRenderedPageBreak/>
        <w:t>3.  Why aren’t the miles calculating?</w:t>
      </w:r>
    </w:p>
    <w:p w14:paraId="7C523630" w14:textId="77777777" w:rsidR="00D3679B" w:rsidRPr="0099676D" w:rsidRDefault="00D3679B" w:rsidP="00F8779B">
      <w:pPr>
        <w:jc w:val="center"/>
        <w:rPr>
          <w:rFonts w:ascii="Tahoma" w:hAnsi="Tahoma" w:cs="Tahoma"/>
          <w:sz w:val="32"/>
          <w:szCs w:val="32"/>
        </w:rPr>
      </w:pPr>
      <w:r w:rsidRPr="0099676D">
        <w:rPr>
          <w:rFonts w:ascii="Tahoma" w:hAnsi="Tahoma" w:cs="Tahoma"/>
          <w:sz w:val="32"/>
          <w:szCs w:val="32"/>
        </w:rPr>
        <w:t>Always make sure you use the drop box boxes.  If you find one that is calculating incorrectly or not at all, send me an e-mail.</w:t>
      </w:r>
    </w:p>
    <w:p w14:paraId="78F5DBC6" w14:textId="77777777" w:rsidR="009F655A" w:rsidRPr="0099676D" w:rsidRDefault="009F655A" w:rsidP="00F8779B">
      <w:pPr>
        <w:jc w:val="center"/>
        <w:rPr>
          <w:rFonts w:ascii="Tahoma" w:hAnsi="Tahoma" w:cs="Tahoma"/>
          <w:sz w:val="32"/>
          <w:szCs w:val="32"/>
        </w:rPr>
      </w:pPr>
      <w:r w:rsidRPr="0099676D">
        <w:rPr>
          <w:rFonts w:ascii="Tahoma" w:hAnsi="Tahoma" w:cs="Tahoma"/>
          <w:noProof/>
        </w:rPr>
        <w:drawing>
          <wp:inline distT="0" distB="0" distL="0" distR="0" wp14:anchorId="1824F9A7" wp14:editId="5D8A30CA">
            <wp:extent cx="5943600" cy="9036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943600" cy="903605"/>
                    </a:xfrm>
                    <a:prstGeom prst="rect">
                      <a:avLst/>
                    </a:prstGeom>
                  </pic:spPr>
                </pic:pic>
              </a:graphicData>
            </a:graphic>
          </wp:inline>
        </w:drawing>
      </w:r>
    </w:p>
    <w:p w14:paraId="0AFD4361" w14:textId="77777777" w:rsidR="00D3679B" w:rsidRPr="0099676D" w:rsidRDefault="009F655A" w:rsidP="00A249C6">
      <w:pPr>
        <w:jc w:val="center"/>
        <w:rPr>
          <w:rFonts w:ascii="Tahoma" w:hAnsi="Tahoma" w:cs="Tahoma"/>
          <w:sz w:val="32"/>
          <w:szCs w:val="32"/>
        </w:rPr>
      </w:pPr>
      <w:r w:rsidRPr="0099676D">
        <w:rPr>
          <w:rFonts w:ascii="Tahoma" w:hAnsi="Tahoma" w:cs="Tahoma"/>
          <w:sz w:val="32"/>
          <w:szCs w:val="32"/>
        </w:rPr>
        <w:t>Click on the gray shaded drop down box.</w:t>
      </w:r>
    </w:p>
    <w:p w14:paraId="310E8AE0" w14:textId="77777777" w:rsidR="009F655A" w:rsidRPr="0099676D" w:rsidRDefault="009F655A" w:rsidP="00A249C6">
      <w:pPr>
        <w:jc w:val="center"/>
        <w:rPr>
          <w:rFonts w:ascii="Tahoma" w:hAnsi="Tahoma" w:cs="Tahoma"/>
          <w:sz w:val="32"/>
          <w:szCs w:val="32"/>
        </w:rPr>
      </w:pPr>
    </w:p>
    <w:p w14:paraId="15F2746A" w14:textId="77777777" w:rsidR="009F655A" w:rsidRPr="0099676D" w:rsidRDefault="009F655A" w:rsidP="00A249C6">
      <w:pPr>
        <w:jc w:val="center"/>
        <w:rPr>
          <w:rFonts w:ascii="Tahoma" w:hAnsi="Tahoma" w:cs="Tahoma"/>
          <w:b/>
          <w:sz w:val="32"/>
          <w:szCs w:val="32"/>
        </w:rPr>
      </w:pPr>
      <w:r w:rsidRPr="0099676D">
        <w:rPr>
          <w:rFonts w:ascii="Tahoma" w:hAnsi="Tahoma" w:cs="Tahoma"/>
          <w:b/>
          <w:sz w:val="32"/>
          <w:szCs w:val="32"/>
        </w:rPr>
        <w:t>4. Why was my mileage denied?</w:t>
      </w:r>
    </w:p>
    <w:p w14:paraId="1168D376" w14:textId="77777777" w:rsidR="009F655A" w:rsidRDefault="009F655A" w:rsidP="00A249C6">
      <w:pPr>
        <w:jc w:val="center"/>
        <w:rPr>
          <w:rFonts w:ascii="Tahoma" w:hAnsi="Tahoma" w:cs="Tahoma"/>
          <w:sz w:val="32"/>
          <w:szCs w:val="32"/>
        </w:rPr>
      </w:pPr>
      <w:r w:rsidRPr="0099676D">
        <w:rPr>
          <w:rFonts w:ascii="Tahoma" w:hAnsi="Tahoma" w:cs="Tahoma"/>
          <w:sz w:val="32"/>
          <w:szCs w:val="32"/>
        </w:rPr>
        <w:t xml:space="preserve">There is a calendar posted with Mileage Reimbursement Schedule, </w:t>
      </w:r>
      <w:r w:rsidR="00F075B9" w:rsidRPr="0099676D">
        <w:rPr>
          <w:rFonts w:ascii="Tahoma" w:hAnsi="Tahoma" w:cs="Tahoma"/>
          <w:sz w:val="32"/>
          <w:szCs w:val="32"/>
        </w:rPr>
        <w:t>always make sure you have your mileage submitted on time.  I suggest that you start you</w:t>
      </w:r>
      <w:r w:rsidR="00102C20">
        <w:rPr>
          <w:rFonts w:ascii="Tahoma" w:hAnsi="Tahoma" w:cs="Tahoma"/>
          <w:sz w:val="32"/>
          <w:szCs w:val="32"/>
        </w:rPr>
        <w:t>r</w:t>
      </w:r>
      <w:r w:rsidR="00F075B9" w:rsidRPr="0099676D">
        <w:rPr>
          <w:rFonts w:ascii="Tahoma" w:hAnsi="Tahoma" w:cs="Tahoma"/>
          <w:sz w:val="32"/>
          <w:szCs w:val="32"/>
        </w:rPr>
        <w:t xml:space="preserve"> mileage</w:t>
      </w:r>
      <w:r w:rsidR="00102C20">
        <w:rPr>
          <w:rFonts w:ascii="Tahoma" w:hAnsi="Tahoma" w:cs="Tahoma"/>
          <w:sz w:val="32"/>
          <w:szCs w:val="32"/>
        </w:rPr>
        <w:t xml:space="preserve"> the</w:t>
      </w:r>
      <w:r w:rsidR="00F075B9" w:rsidRPr="0099676D">
        <w:rPr>
          <w:rFonts w:ascii="Tahoma" w:hAnsi="Tahoma" w:cs="Tahoma"/>
          <w:sz w:val="32"/>
          <w:szCs w:val="32"/>
        </w:rPr>
        <w:t xml:space="preserve"> first week of each month and save, I’m not finished, that way you can always go back and update it weekly.</w:t>
      </w:r>
    </w:p>
    <w:p w14:paraId="7D851E3F" w14:textId="77777777" w:rsidR="00102C20" w:rsidRPr="0099676D" w:rsidRDefault="00102C20" w:rsidP="00A249C6">
      <w:pPr>
        <w:jc w:val="center"/>
        <w:rPr>
          <w:rFonts w:ascii="Tahoma" w:hAnsi="Tahoma" w:cs="Tahoma"/>
          <w:sz w:val="32"/>
          <w:szCs w:val="32"/>
        </w:rPr>
      </w:pPr>
    </w:p>
    <w:p w14:paraId="76E6428E" w14:textId="77777777" w:rsidR="00A249C6" w:rsidRPr="0099676D" w:rsidRDefault="00A249C6" w:rsidP="00A249C6">
      <w:pPr>
        <w:jc w:val="center"/>
        <w:rPr>
          <w:rFonts w:ascii="Tahoma" w:hAnsi="Tahoma" w:cs="Tahoma"/>
          <w:b/>
          <w:sz w:val="32"/>
          <w:szCs w:val="32"/>
        </w:rPr>
      </w:pPr>
      <w:r w:rsidRPr="0099676D">
        <w:rPr>
          <w:rFonts w:ascii="Tahoma" w:hAnsi="Tahoma" w:cs="Tahoma"/>
          <w:b/>
          <w:sz w:val="32"/>
          <w:szCs w:val="32"/>
        </w:rPr>
        <w:t>5. When I am in my Employee Portal and see the status New or Pending what does that mean?</w:t>
      </w:r>
    </w:p>
    <w:p w14:paraId="7A944289" w14:textId="77777777" w:rsidR="00A249C6" w:rsidRPr="0099676D" w:rsidRDefault="00A249C6" w:rsidP="00A249C6">
      <w:pPr>
        <w:jc w:val="center"/>
        <w:rPr>
          <w:rFonts w:ascii="Tahoma" w:hAnsi="Tahoma" w:cs="Tahoma"/>
          <w:sz w:val="32"/>
          <w:szCs w:val="32"/>
        </w:rPr>
      </w:pPr>
      <w:r w:rsidRPr="0099676D">
        <w:rPr>
          <w:rFonts w:ascii="Tahoma" w:hAnsi="Tahoma" w:cs="Tahoma"/>
          <w:sz w:val="32"/>
          <w:szCs w:val="32"/>
        </w:rPr>
        <w:t xml:space="preserve">The status </w:t>
      </w:r>
      <w:r w:rsidR="00FD189D" w:rsidRPr="0099676D">
        <w:rPr>
          <w:rFonts w:ascii="Tahoma" w:hAnsi="Tahoma" w:cs="Tahoma"/>
          <w:b/>
          <w:sz w:val="32"/>
          <w:szCs w:val="32"/>
        </w:rPr>
        <w:t>N</w:t>
      </w:r>
      <w:r w:rsidRPr="0099676D">
        <w:rPr>
          <w:rFonts w:ascii="Tahoma" w:hAnsi="Tahoma" w:cs="Tahoma"/>
          <w:b/>
          <w:sz w:val="32"/>
          <w:szCs w:val="32"/>
        </w:rPr>
        <w:t>ew</w:t>
      </w:r>
      <w:r w:rsidRPr="0099676D">
        <w:rPr>
          <w:rFonts w:ascii="Tahoma" w:hAnsi="Tahoma" w:cs="Tahoma"/>
          <w:sz w:val="32"/>
          <w:szCs w:val="32"/>
        </w:rPr>
        <w:t xml:space="preserve"> means that your supervisor/principal has not approved it yet.  </w:t>
      </w:r>
      <w:r w:rsidRPr="0099676D">
        <w:rPr>
          <w:rFonts w:ascii="Tahoma" w:hAnsi="Tahoma" w:cs="Tahoma"/>
          <w:b/>
          <w:sz w:val="32"/>
          <w:szCs w:val="32"/>
        </w:rPr>
        <w:t>Pending</w:t>
      </w:r>
      <w:r w:rsidRPr="0099676D">
        <w:rPr>
          <w:rFonts w:ascii="Tahoma" w:hAnsi="Tahoma" w:cs="Tahoma"/>
          <w:sz w:val="32"/>
          <w:szCs w:val="32"/>
        </w:rPr>
        <w:t xml:space="preserve"> means it is at the Central Office awaiting processing.  Please allow 2 weeks after you submit your mileage for processing, there are a lot of mileage claims to review.</w:t>
      </w:r>
    </w:p>
    <w:p w14:paraId="24C972D7" w14:textId="77777777" w:rsidR="00D47229" w:rsidRPr="0099676D" w:rsidRDefault="00D47229" w:rsidP="00A249C6">
      <w:pPr>
        <w:jc w:val="center"/>
        <w:rPr>
          <w:rFonts w:ascii="Tahoma" w:hAnsi="Tahoma" w:cs="Tahoma"/>
          <w:sz w:val="32"/>
          <w:szCs w:val="32"/>
        </w:rPr>
      </w:pPr>
      <w:r w:rsidRPr="0099676D">
        <w:rPr>
          <w:rFonts w:ascii="Tahoma" w:hAnsi="Tahoma" w:cs="Tahoma"/>
          <w:sz w:val="32"/>
          <w:szCs w:val="32"/>
        </w:rPr>
        <w:t>Mileage questions or concerns contact</w:t>
      </w:r>
      <w:r w:rsidR="00A249C6" w:rsidRPr="0099676D">
        <w:rPr>
          <w:rFonts w:ascii="Tahoma" w:hAnsi="Tahoma" w:cs="Tahoma"/>
          <w:sz w:val="32"/>
          <w:szCs w:val="32"/>
        </w:rPr>
        <w:t>:</w:t>
      </w:r>
    </w:p>
    <w:bookmarkStart w:id="0" w:name="_GoBack"/>
    <w:bookmarkEnd w:id="0"/>
    <w:p w14:paraId="5F475953" w14:textId="716A95A9" w:rsidR="00D47229" w:rsidRPr="0099676D" w:rsidRDefault="00FD4E55" w:rsidP="00A249C6">
      <w:pPr>
        <w:jc w:val="center"/>
        <w:rPr>
          <w:rFonts w:ascii="Tahoma" w:hAnsi="Tahoma" w:cs="Tahoma"/>
          <w:sz w:val="32"/>
          <w:szCs w:val="32"/>
        </w:rPr>
      </w:pPr>
      <w:r>
        <w:rPr>
          <w:rFonts w:ascii="Tahoma" w:hAnsi="Tahoma" w:cs="Tahoma"/>
          <w:sz w:val="32"/>
          <w:szCs w:val="32"/>
        </w:rPr>
        <w:fldChar w:fldCharType="begin"/>
      </w:r>
      <w:r>
        <w:rPr>
          <w:rFonts w:ascii="Tahoma" w:hAnsi="Tahoma" w:cs="Tahoma"/>
          <w:sz w:val="32"/>
          <w:szCs w:val="32"/>
        </w:rPr>
        <w:instrText xml:space="preserve"> HYPERLINK "mailto:</w:instrText>
      </w:r>
      <w:r w:rsidRPr="00FD4E55">
        <w:rPr>
          <w:rFonts w:ascii="Tahoma" w:hAnsi="Tahoma" w:cs="Tahoma"/>
          <w:sz w:val="32"/>
          <w:szCs w:val="32"/>
        </w:rPr>
        <w:instrText>engramk@scsk12.org</w:instrText>
      </w:r>
      <w:r>
        <w:rPr>
          <w:rFonts w:ascii="Tahoma" w:hAnsi="Tahoma" w:cs="Tahoma"/>
          <w:sz w:val="32"/>
          <w:szCs w:val="32"/>
        </w:rPr>
        <w:instrText xml:space="preserve">" </w:instrText>
      </w:r>
      <w:r>
        <w:rPr>
          <w:rFonts w:ascii="Tahoma" w:hAnsi="Tahoma" w:cs="Tahoma"/>
          <w:sz w:val="32"/>
          <w:szCs w:val="32"/>
        </w:rPr>
        <w:fldChar w:fldCharType="separate"/>
      </w:r>
      <w:r w:rsidRPr="007A263E">
        <w:rPr>
          <w:rStyle w:val="Hyperlink"/>
          <w:rFonts w:ascii="Tahoma" w:hAnsi="Tahoma" w:cs="Tahoma"/>
          <w:sz w:val="32"/>
          <w:szCs w:val="32"/>
        </w:rPr>
        <w:t>engramk@scsk12.org</w:t>
      </w:r>
      <w:r>
        <w:rPr>
          <w:rFonts w:ascii="Tahoma" w:hAnsi="Tahoma" w:cs="Tahoma"/>
          <w:sz w:val="32"/>
          <w:szCs w:val="32"/>
        </w:rPr>
        <w:fldChar w:fldCharType="end"/>
      </w:r>
    </w:p>
    <w:sectPr w:rsidR="00D47229" w:rsidRPr="009967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79B"/>
    <w:rsid w:val="00102C20"/>
    <w:rsid w:val="00191FB1"/>
    <w:rsid w:val="002D6B07"/>
    <w:rsid w:val="00344229"/>
    <w:rsid w:val="00444558"/>
    <w:rsid w:val="005740F1"/>
    <w:rsid w:val="005E4CB8"/>
    <w:rsid w:val="007E2240"/>
    <w:rsid w:val="0099676D"/>
    <w:rsid w:val="009F655A"/>
    <w:rsid w:val="00A249C6"/>
    <w:rsid w:val="00AC641B"/>
    <w:rsid w:val="00AD3E5C"/>
    <w:rsid w:val="00C8405A"/>
    <w:rsid w:val="00CD2297"/>
    <w:rsid w:val="00D3679B"/>
    <w:rsid w:val="00D47229"/>
    <w:rsid w:val="00F075B9"/>
    <w:rsid w:val="00F8779B"/>
    <w:rsid w:val="00FD189D"/>
    <w:rsid w:val="00FD4E55"/>
    <w:rsid w:val="00FF4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9FB85"/>
  <w15:docId w15:val="{D30964B7-6A5A-40DF-A348-ED03205BF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4C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CB8"/>
    <w:rPr>
      <w:rFonts w:ascii="Tahoma" w:hAnsi="Tahoma" w:cs="Tahoma"/>
      <w:sz w:val="16"/>
      <w:szCs w:val="16"/>
    </w:rPr>
  </w:style>
  <w:style w:type="character" w:styleId="Hyperlink">
    <w:name w:val="Hyperlink"/>
    <w:basedOn w:val="DefaultParagraphFont"/>
    <w:uiPriority w:val="99"/>
    <w:unhideWhenUsed/>
    <w:rsid w:val="00D47229"/>
    <w:rPr>
      <w:color w:val="0000FF" w:themeColor="hyperlink"/>
      <w:u w:val="single"/>
    </w:rPr>
  </w:style>
  <w:style w:type="character" w:styleId="UnresolvedMention">
    <w:name w:val="Unresolved Mention"/>
    <w:basedOn w:val="DefaultParagraphFont"/>
    <w:uiPriority w:val="99"/>
    <w:semiHidden/>
    <w:unhideWhenUsed/>
    <w:rsid w:val="00FD4E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226</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B CUMMINGS</dc:creator>
  <cp:lastModifiedBy>DIAJAH  MCKAY</cp:lastModifiedBy>
  <cp:revision>3</cp:revision>
  <cp:lastPrinted>2020-03-13T13:42:00Z</cp:lastPrinted>
  <dcterms:created xsi:type="dcterms:W3CDTF">2022-06-17T15:37:00Z</dcterms:created>
  <dcterms:modified xsi:type="dcterms:W3CDTF">2022-06-17T15:37:00Z</dcterms:modified>
</cp:coreProperties>
</file>