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2DAB" w14:textId="6B43917A" w:rsidR="00C01CC9" w:rsidRDefault="00C01CC9"/>
    <w:p w14:paraId="1A30F36D" w14:textId="62F76B0C" w:rsidR="003A41DE" w:rsidRDefault="003A41DE"/>
    <w:p w14:paraId="48D28C04" w14:textId="7D59C1D2" w:rsidR="003A41DE" w:rsidRDefault="003A41DE"/>
    <w:p w14:paraId="776D9D95" w14:textId="4343468E" w:rsidR="00791ED7" w:rsidRDefault="00791ED7"/>
    <w:p w14:paraId="06F67EF2" w14:textId="77777777" w:rsidR="00791ED7" w:rsidRDefault="00791ED7"/>
    <w:p w14:paraId="36ADB084" w14:textId="77777777" w:rsidR="003A41DE" w:rsidRDefault="003A41DE" w:rsidP="003A41DE">
      <w:pPr>
        <w:tabs>
          <w:tab w:val="left" w:pos="1060"/>
        </w:tabs>
      </w:pPr>
      <w:r>
        <w:t xml:space="preserve">This form should only be completed by </w:t>
      </w:r>
      <w:r>
        <w:rPr>
          <w:b/>
          <w:bCs/>
        </w:rPr>
        <w:t>FORMER</w:t>
      </w:r>
      <w:r>
        <w:t xml:space="preserve"> SCS employees.  Current SCS employees should complete our online form by clicking </w:t>
      </w:r>
      <w:hyperlink r:id="rId6" w:history="1">
        <w:r w:rsidRPr="003A41DE">
          <w:rPr>
            <w:rStyle w:val="Hyperlink"/>
          </w:rPr>
          <w:t>HERE</w:t>
        </w:r>
      </w:hyperlink>
      <w:r>
        <w:t xml:space="preserve">.  </w:t>
      </w:r>
    </w:p>
    <w:p w14:paraId="478E46AB" w14:textId="77777777" w:rsidR="003A41DE" w:rsidRDefault="003A41DE" w:rsidP="003A41DE">
      <w:pPr>
        <w:tabs>
          <w:tab w:val="left" w:pos="1060"/>
        </w:tabs>
      </w:pPr>
    </w:p>
    <w:p w14:paraId="0F8F3A3C" w14:textId="77777777" w:rsidR="003A41DE" w:rsidRDefault="003A41DE" w:rsidP="003A41DE">
      <w:pPr>
        <w:tabs>
          <w:tab w:val="left" w:pos="1060"/>
        </w:tabs>
      </w:pPr>
      <w:proofErr w:type="gramStart"/>
      <w:r>
        <w:t>In order to</w:t>
      </w:r>
      <w:proofErr w:type="gramEnd"/>
      <w:r>
        <w:t xml:space="preserve"> ensure accuracy, please complete and submit this form along with the form(s) you need completed.  All requests should be sent via email to </w:t>
      </w:r>
      <w:hyperlink r:id="rId7" w:history="1">
        <w:r w:rsidRPr="00091C2A">
          <w:rPr>
            <w:rStyle w:val="Hyperlink"/>
          </w:rPr>
          <w:t>EmployeeConnect@scsk12.org</w:t>
        </w:r>
      </w:hyperlink>
      <w:r>
        <w:t>.  Please allow up to six (6) business days to process.  Completed forms will be returned to the email address indicated below.</w:t>
      </w:r>
    </w:p>
    <w:p w14:paraId="677F0F57" w14:textId="77777777" w:rsidR="003A41DE" w:rsidRDefault="003A41DE" w:rsidP="003A41DE">
      <w:pPr>
        <w:tabs>
          <w:tab w:val="left" w:pos="1060"/>
        </w:tabs>
      </w:pPr>
    </w:p>
    <w:p w14:paraId="0D3AF71D" w14:textId="1E5669CB" w:rsidR="00791ED7" w:rsidRDefault="003A41DE" w:rsidP="003A41DE">
      <w:pPr>
        <w:tabs>
          <w:tab w:val="left" w:pos="1060"/>
        </w:tabs>
      </w:pPr>
      <w:r>
        <w:t xml:space="preserve">All standard and/or salary verifications for employees who were employed prior to 2006, are processed </w:t>
      </w:r>
      <w:r w:rsidR="00791ED7">
        <w:t>by</w:t>
      </w:r>
      <w:r>
        <w:t xml:space="preserve"> the </w:t>
      </w:r>
      <w:hyperlink r:id="rId8" w:history="1">
        <w:r w:rsidRPr="00091C2A">
          <w:rPr>
            <w:rStyle w:val="Hyperlink"/>
          </w:rPr>
          <w:t>www.theworknumber.com</w:t>
        </w:r>
      </w:hyperlink>
      <w:r>
        <w:t xml:space="preserve">.  The SCS Employer Code is </w:t>
      </w:r>
      <w:r>
        <w:rPr>
          <w:b/>
          <w:bCs/>
        </w:rPr>
        <w:t>15934</w:t>
      </w:r>
      <w:r>
        <w:t>.  Our brochure for The Work Number is available on the HR website</w:t>
      </w:r>
      <w:r w:rsidR="00791ED7">
        <w:t>.  If you were employed prior to 2006, you will need to select Standard Verification of Employment below.  Please understand that due to the significant number of current and former employees, we cannot process a Standard Verification of Employment request unless you were employed prior to 2006.  No exceptions will be made.</w:t>
      </w:r>
    </w:p>
    <w:p w14:paraId="2AB0C6A7" w14:textId="77777777" w:rsidR="00791ED7" w:rsidRDefault="00791ED7" w:rsidP="003A41DE">
      <w:pPr>
        <w:tabs>
          <w:tab w:val="left" w:pos="1060"/>
        </w:tabs>
      </w:pPr>
    </w:p>
    <w:p w14:paraId="007213E6" w14:textId="531F9FC5" w:rsidR="00791ED7" w:rsidRDefault="00791ED7" w:rsidP="003A41DE">
      <w:pPr>
        <w:tabs>
          <w:tab w:val="left" w:pos="1060"/>
        </w:tabs>
        <w:rPr>
          <w:b/>
          <w:bCs/>
        </w:rPr>
      </w:pPr>
      <w:r>
        <w:rPr>
          <w:b/>
          <w:bCs/>
        </w:rPr>
        <w:t xml:space="preserve">Employee ID or last 4 of your SSN:  </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tab/>
      </w:r>
      <w:r>
        <w:rPr>
          <w:b/>
          <w:bCs/>
        </w:rPr>
        <w:t xml:space="preserve">Your Name:  </w:t>
      </w:r>
      <w:r>
        <w:rPr>
          <w:b/>
          <w:bCs/>
          <w:u w:val="single"/>
        </w:rPr>
        <w:fldChar w:fldCharType="begin">
          <w:ffData>
            <w:name w:val="Text2"/>
            <w:enabled/>
            <w:calcOnExit w:val="0"/>
            <w:textInput/>
          </w:ffData>
        </w:fldChar>
      </w:r>
      <w:bookmarkStart w:id="1" w:name="Text2"/>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
    </w:p>
    <w:p w14:paraId="3A9209ED" w14:textId="77777777" w:rsidR="00791ED7" w:rsidRDefault="00791ED7" w:rsidP="003A41DE">
      <w:pPr>
        <w:tabs>
          <w:tab w:val="left" w:pos="1060"/>
        </w:tabs>
        <w:rPr>
          <w:b/>
          <w:bCs/>
        </w:rPr>
      </w:pPr>
    </w:p>
    <w:p w14:paraId="6356BB9B" w14:textId="724F7CC1" w:rsidR="00791ED7" w:rsidRDefault="00791ED7" w:rsidP="003A41DE">
      <w:pPr>
        <w:tabs>
          <w:tab w:val="left" w:pos="1060"/>
        </w:tabs>
        <w:rPr>
          <w:b/>
          <w:bCs/>
          <w:u w:val="single"/>
        </w:rPr>
      </w:pPr>
      <w:r>
        <w:rPr>
          <w:b/>
          <w:bCs/>
        </w:rPr>
        <w:t>Email Address:</w:t>
      </w:r>
      <w:r>
        <w:t xml:space="preserve">  </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ab/>
      </w:r>
      <w:r>
        <w:rPr>
          <w:b/>
          <w:bCs/>
        </w:rPr>
        <w:t xml:space="preserve">Telephone #:  </w:t>
      </w:r>
      <w:r>
        <w:rPr>
          <w:b/>
          <w:bCs/>
          <w:u w:val="single"/>
        </w:rPr>
        <w:fldChar w:fldCharType="begin">
          <w:ffData>
            <w:name w:val="Text4"/>
            <w:enabled/>
            <w:calcOnExit w:val="0"/>
            <w:textInput/>
          </w:ffData>
        </w:fldChar>
      </w:r>
      <w:bookmarkStart w:id="3" w:name="Text4"/>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3"/>
    </w:p>
    <w:p w14:paraId="5EBAD590" w14:textId="77777777" w:rsidR="00791ED7" w:rsidRDefault="00791ED7" w:rsidP="003A41DE">
      <w:pPr>
        <w:tabs>
          <w:tab w:val="left" w:pos="1060"/>
        </w:tabs>
        <w:rPr>
          <w:b/>
          <w:bCs/>
          <w:u w:val="single"/>
        </w:rPr>
      </w:pPr>
    </w:p>
    <w:p w14:paraId="7EF2A701" w14:textId="77777777" w:rsidR="00791ED7" w:rsidRDefault="00791ED7" w:rsidP="003A41DE">
      <w:pPr>
        <w:tabs>
          <w:tab w:val="left" w:pos="1060"/>
        </w:tabs>
      </w:pPr>
      <w:r>
        <w:t>Please select the type of verification needed:</w:t>
      </w:r>
    </w:p>
    <w:p w14:paraId="4EE747A1" w14:textId="77777777" w:rsidR="00791ED7" w:rsidRDefault="00791ED7" w:rsidP="003A41DE">
      <w:pPr>
        <w:tabs>
          <w:tab w:val="left" w:pos="1060"/>
        </w:tabs>
      </w:pPr>
    </w:p>
    <w:p w14:paraId="028A6CF9" w14:textId="0196B5D9" w:rsidR="003A41DE" w:rsidRDefault="00791ED7" w:rsidP="003A41DE">
      <w:pPr>
        <w:tabs>
          <w:tab w:val="left" w:pos="1060"/>
        </w:tabs>
      </w:pPr>
      <w:sdt>
        <w:sdtPr>
          <w:id w:val="-182366454"/>
          <w14:checkbox>
            <w14:checked w14:val="0"/>
            <w14:checkedState w14:val="2612" w14:font="MS Gothic"/>
            <w14:uncheckedState w14:val="2610" w14:font="MS Gothic"/>
          </w14:checkbox>
        </w:sdtPr>
        <w:sdtContent>
          <w:r>
            <w:rPr>
              <w:rFonts w:ascii="MS Gothic" w:eastAsia="MS Gothic" w:hAnsi="MS Gothic" w:hint="eastAsia"/>
            </w:rPr>
            <w:t>☐</w:t>
          </w:r>
        </w:sdtContent>
      </w:sdt>
      <w:r w:rsidR="003A41DE" w:rsidRPr="003A41DE">
        <w:t xml:space="preserve"> </w:t>
      </w:r>
      <w:r>
        <w:tab/>
        <w:t>Standard Verification of Employment (for former employees employed prior to 2006)</w:t>
      </w:r>
    </w:p>
    <w:p w14:paraId="0DCAEB86" w14:textId="3CBA352B" w:rsidR="00791ED7" w:rsidRDefault="00791ED7" w:rsidP="003A41DE">
      <w:pPr>
        <w:tabs>
          <w:tab w:val="left" w:pos="1060"/>
        </w:tabs>
      </w:pPr>
    </w:p>
    <w:p w14:paraId="3E0C944E" w14:textId="177518AA" w:rsidR="00791ED7" w:rsidRDefault="00791ED7" w:rsidP="003A41DE">
      <w:pPr>
        <w:tabs>
          <w:tab w:val="left" w:pos="1060"/>
        </w:tabs>
      </w:pPr>
      <w:sdt>
        <w:sdtPr>
          <w:id w:val="937646811"/>
          <w14:checkbox>
            <w14:checked w14:val="0"/>
            <w14:checkedState w14:val="2612" w14:font="MS Gothic"/>
            <w14:uncheckedState w14:val="2610" w14:font="MS Gothic"/>
          </w14:checkbox>
        </w:sdtPr>
        <w:sdtContent>
          <w:r>
            <w:rPr>
              <w:rFonts w:ascii="MS Gothic" w:eastAsia="MS Gothic" w:hAnsi="MS Gothic" w:hint="eastAsia"/>
            </w:rPr>
            <w:t>☐</w:t>
          </w:r>
        </w:sdtContent>
      </w:sdt>
      <w:r>
        <w:tab/>
        <w:t>Teacher Experience Verification (please supply the form)</w:t>
      </w:r>
    </w:p>
    <w:p w14:paraId="0240017C" w14:textId="6859C94A" w:rsidR="00791ED7" w:rsidRDefault="00791ED7" w:rsidP="003A41DE">
      <w:pPr>
        <w:tabs>
          <w:tab w:val="left" w:pos="1060"/>
        </w:tabs>
      </w:pPr>
    </w:p>
    <w:p w14:paraId="578C1AF6" w14:textId="34F32B9B" w:rsidR="00791ED7" w:rsidRDefault="00791ED7" w:rsidP="003A41DE">
      <w:pPr>
        <w:tabs>
          <w:tab w:val="left" w:pos="1060"/>
        </w:tabs>
      </w:pPr>
    </w:p>
    <w:p w14:paraId="6FDCA3C9" w14:textId="7E8444FC" w:rsidR="00791ED7" w:rsidRDefault="00791ED7" w:rsidP="003A41DE">
      <w:pPr>
        <w:tabs>
          <w:tab w:val="left" w:pos="1060"/>
        </w:tabs>
      </w:pPr>
    </w:p>
    <w:p w14:paraId="33577833" w14:textId="30F61DBE" w:rsidR="00791ED7" w:rsidRPr="00791ED7" w:rsidRDefault="00791ED7" w:rsidP="003A41DE">
      <w:pPr>
        <w:tabs>
          <w:tab w:val="left" w:pos="1060"/>
        </w:tabs>
        <w:rPr>
          <w:u w:val="single"/>
        </w:rPr>
      </w:pPr>
      <w:r>
        <w:t xml:space="preserve">Initial Here:  </w:t>
      </w:r>
      <w:r>
        <w:rPr>
          <w:u w:val="single"/>
        </w:rPr>
        <w:fldChar w:fldCharType="begin">
          <w:ffData>
            <w:name w:val="Text5"/>
            <w:enabled/>
            <w:calcOnExit w:val="0"/>
            <w:textInput/>
          </w:ffData>
        </w:fldChar>
      </w:r>
      <w:bookmarkStart w:id="4"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sectPr w:rsidR="00791ED7" w:rsidRPr="00791ED7" w:rsidSect="003A41D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D1FD" w14:textId="77777777" w:rsidR="003A41DE" w:rsidRDefault="003A41DE" w:rsidP="003A41DE">
      <w:r>
        <w:separator/>
      </w:r>
    </w:p>
  </w:endnote>
  <w:endnote w:type="continuationSeparator" w:id="0">
    <w:p w14:paraId="2519479C" w14:textId="77777777" w:rsidR="003A41DE" w:rsidRDefault="003A41DE" w:rsidP="003A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C695" w14:textId="77777777" w:rsidR="003A41DE" w:rsidRDefault="003A41DE" w:rsidP="003A41DE">
      <w:r>
        <w:separator/>
      </w:r>
    </w:p>
  </w:footnote>
  <w:footnote w:type="continuationSeparator" w:id="0">
    <w:p w14:paraId="34D3F8EB" w14:textId="77777777" w:rsidR="003A41DE" w:rsidRDefault="003A41DE" w:rsidP="003A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883A" w14:textId="344F8F92" w:rsidR="003A41DE" w:rsidRPr="003A41DE" w:rsidRDefault="003A41DE" w:rsidP="003A41DE">
    <w:pPr>
      <w:pStyle w:val="Header"/>
      <w:jc w:val="center"/>
      <w:rPr>
        <w:b/>
        <w:bCs/>
        <w:sz w:val="28"/>
        <w:szCs w:val="28"/>
      </w:rPr>
    </w:pPr>
    <w:r>
      <w:rPr>
        <w:noProof/>
      </w:rPr>
      <w:drawing>
        <wp:anchor distT="0" distB="0" distL="114300" distR="114300" simplePos="0" relativeHeight="251659264" behindDoc="1" locked="0" layoutInCell="1" allowOverlap="1" wp14:anchorId="410EDC89" wp14:editId="081926CA">
          <wp:simplePos x="0" y="0"/>
          <wp:positionH relativeFrom="margin">
            <wp:align>left</wp:align>
          </wp:positionH>
          <wp:positionV relativeFrom="paragraph">
            <wp:posOffset>0</wp:posOffset>
          </wp:positionV>
          <wp:extent cx="7239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Logo-Vector-Col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3A41DE">
      <w:rPr>
        <w:b/>
        <w:bCs/>
        <w:sz w:val="28"/>
        <w:szCs w:val="28"/>
      </w:rPr>
      <w:t>Department of Human Resources</w:t>
    </w:r>
  </w:p>
  <w:p w14:paraId="6E19A366" w14:textId="18A6F260" w:rsidR="003A41DE" w:rsidRPr="003A41DE" w:rsidRDefault="003A41DE" w:rsidP="003A41DE">
    <w:pPr>
      <w:pStyle w:val="Header"/>
      <w:jc w:val="center"/>
      <w:rPr>
        <w:b/>
        <w:bCs/>
        <w:sz w:val="28"/>
        <w:szCs w:val="28"/>
      </w:rPr>
    </w:pPr>
    <w:r w:rsidRPr="003A41DE">
      <w:rPr>
        <w:b/>
        <w:bCs/>
        <w:sz w:val="28"/>
        <w:szCs w:val="28"/>
      </w:rPr>
      <w:t>Employment &amp; Experience Verification Request</w:t>
    </w:r>
  </w:p>
  <w:p w14:paraId="57ACF915" w14:textId="27CD0572" w:rsidR="003A41DE" w:rsidRPr="003A41DE" w:rsidRDefault="003A41DE" w:rsidP="003A41DE">
    <w:pPr>
      <w:pStyle w:val="Header"/>
      <w:jc w:val="center"/>
      <w:rPr>
        <w:b/>
        <w:bCs/>
        <w:sz w:val="28"/>
        <w:szCs w:val="28"/>
      </w:rPr>
    </w:pPr>
    <w:r w:rsidRPr="003A41DE">
      <w:rPr>
        <w:b/>
        <w:bCs/>
        <w:sz w:val="28"/>
        <w:szCs w:val="28"/>
      </w:rPr>
      <w:t>For Former Employees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HUMO6rdwJToI+C+kdbKlS3mgH4y0g41mPNRDyMZz/V4v4iDGQdfevNDiAl4g7Z+KNOBoVBjuc36J/Ssv8BsP7A==" w:salt="mdJcRdHdzFPbqcVWlF3N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DE"/>
    <w:rsid w:val="003A41DE"/>
    <w:rsid w:val="00770B65"/>
    <w:rsid w:val="00791ED7"/>
    <w:rsid w:val="00C0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48C3"/>
  <w15:chartTrackingRefBased/>
  <w15:docId w15:val="{250ADBD7-9015-4172-8705-1BD2DCE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1DE"/>
    <w:pPr>
      <w:tabs>
        <w:tab w:val="center" w:pos="4680"/>
        <w:tab w:val="right" w:pos="9360"/>
      </w:tabs>
    </w:pPr>
  </w:style>
  <w:style w:type="character" w:customStyle="1" w:styleId="HeaderChar">
    <w:name w:val="Header Char"/>
    <w:basedOn w:val="DefaultParagraphFont"/>
    <w:link w:val="Header"/>
    <w:uiPriority w:val="99"/>
    <w:rsid w:val="003A41DE"/>
  </w:style>
  <w:style w:type="paragraph" w:styleId="Footer">
    <w:name w:val="footer"/>
    <w:basedOn w:val="Normal"/>
    <w:link w:val="FooterChar"/>
    <w:uiPriority w:val="99"/>
    <w:unhideWhenUsed/>
    <w:rsid w:val="003A41DE"/>
    <w:pPr>
      <w:tabs>
        <w:tab w:val="center" w:pos="4680"/>
        <w:tab w:val="right" w:pos="9360"/>
      </w:tabs>
    </w:pPr>
  </w:style>
  <w:style w:type="character" w:customStyle="1" w:styleId="FooterChar">
    <w:name w:val="Footer Char"/>
    <w:basedOn w:val="DefaultParagraphFont"/>
    <w:link w:val="Footer"/>
    <w:uiPriority w:val="99"/>
    <w:rsid w:val="003A41DE"/>
  </w:style>
  <w:style w:type="character" w:styleId="Hyperlink">
    <w:name w:val="Hyperlink"/>
    <w:basedOn w:val="DefaultParagraphFont"/>
    <w:uiPriority w:val="99"/>
    <w:unhideWhenUsed/>
    <w:rsid w:val="003A41DE"/>
    <w:rPr>
      <w:color w:val="0563C1" w:themeColor="hyperlink"/>
      <w:u w:val="single"/>
    </w:rPr>
  </w:style>
  <w:style w:type="character" w:styleId="UnresolvedMention">
    <w:name w:val="Unresolved Mention"/>
    <w:basedOn w:val="DefaultParagraphFont"/>
    <w:uiPriority w:val="99"/>
    <w:semiHidden/>
    <w:unhideWhenUsed/>
    <w:rsid w:val="003A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knumber.com" TargetMode="External"/><Relationship Id="rId3" Type="http://schemas.openxmlformats.org/officeDocument/2006/relationships/webSettings" Target="webSettings.xml"/><Relationship Id="rId7" Type="http://schemas.openxmlformats.org/officeDocument/2006/relationships/hyperlink" Target="mailto:EmployeeConnect@scsk1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lBwpK7Bet0SJ6kuvFuzEqY9WxF1OMytOlUDtPsQIWldUNTBMRFBOQkpRN0pHRUo1NzNQQ1QwQloyUC4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L RUDOLPH</dc:creator>
  <cp:keywords/>
  <dc:description/>
  <cp:lastModifiedBy>JERI L RUDOLPH</cp:lastModifiedBy>
  <cp:revision>1</cp:revision>
  <dcterms:created xsi:type="dcterms:W3CDTF">2021-02-18T01:05:00Z</dcterms:created>
  <dcterms:modified xsi:type="dcterms:W3CDTF">2021-02-18T01:26:00Z</dcterms:modified>
</cp:coreProperties>
</file>